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98" w:rsidRPr="004B0398" w:rsidRDefault="004B0398" w:rsidP="004B0398">
      <w:pPr>
        <w:spacing w:after="100" w:afterAutospacing="1" w:line="240" w:lineRule="auto"/>
        <w:outlineLvl w:val="0"/>
        <w:rPr>
          <w:rFonts w:ascii="Trebuchet MS" w:eastAsia="Times New Roman" w:hAnsi="Trebuchet MS" w:cs="Times New Roman"/>
          <w:color w:val="353535"/>
          <w:kern w:val="36"/>
          <w:sz w:val="72"/>
          <w:szCs w:val="72"/>
          <w:lang w:eastAsia="ru-RU"/>
        </w:rPr>
      </w:pPr>
      <w:r w:rsidRPr="004B0398">
        <w:rPr>
          <w:rFonts w:ascii="Trebuchet MS" w:eastAsia="Times New Roman" w:hAnsi="Trebuchet MS" w:cs="Times New Roman"/>
          <w:color w:val="353535"/>
          <w:kern w:val="36"/>
          <w:sz w:val="72"/>
          <w:szCs w:val="72"/>
          <w:lang w:eastAsia="ru-RU"/>
        </w:rPr>
        <w:t>Совет при Президенте Республики Татарстан по противодействию коррупции</w:t>
      </w:r>
    </w:p>
    <w:p w:rsidR="004B0398" w:rsidRDefault="004B0398" w:rsidP="004B0398">
      <w:pPr>
        <w:spacing w:after="0" w:line="240" w:lineRule="auto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</w:p>
    <w:p w:rsidR="004B0398" w:rsidRPr="004B0398" w:rsidRDefault="004B0398" w:rsidP="004B0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В целях обеспечения согласованного взаимодействия органов государственной власти с институтами гражданского общества в процессе реализации</w:t>
      </w:r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hyperlink r:id="rId5" w:history="1"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Стратегии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антикоррупционной</w:t>
        </w:r>
        <w:proofErr w:type="spellEnd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 политики Республики Татарстан</w:t>
        </w:r>
      </w:hyperlink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hyperlink r:id="rId6" w:history="1"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Указом Президента Республики Татарстан № УП-315 от 18 августа 2006 года</w:t>
        </w:r>
      </w:hyperlink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образован Республиканский совет по реализации </w:t>
      </w:r>
      <w:proofErr w:type="spellStart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антикоррупционной</w:t>
      </w:r>
      <w:proofErr w:type="spellEnd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 политики.</w:t>
      </w:r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hyperlink r:id="rId7" w:history="1"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Указом Президента РТ № УП-71 от 21 февраля 2011 года </w:t>
        </w:r>
      </w:hyperlink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Республиканский совет по реализации </w:t>
      </w:r>
      <w:proofErr w:type="spellStart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антикоррупционной</w:t>
      </w:r>
      <w:proofErr w:type="spellEnd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 политики переименован в Совет при Президенте Республики Татарстан по противодействию коррупции.</w:t>
      </w: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br/>
        <w:t>Совет при Президенте Республики Татарстан по противодействию коррупции (далее – Совет) является совещательным органом при Президенте РТ по вопросам противодействия коррупции в Республике Татарстан.</w:t>
      </w:r>
    </w:p>
    <w:p w:rsidR="004B0398" w:rsidRPr="004B0398" w:rsidRDefault="004B0398" w:rsidP="004B0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 </w:t>
      </w:r>
    </w:p>
    <w:p w:rsidR="004B0398" w:rsidRPr="004B0398" w:rsidRDefault="004B0398" w:rsidP="004B0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b/>
          <w:bCs/>
          <w:color w:val="353535"/>
          <w:sz w:val="36"/>
          <w:lang w:eastAsia="ru-RU"/>
        </w:rPr>
        <w:lastRenderedPageBreak/>
        <w:t>Основными задачами Совета являются: </w:t>
      </w: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 </w:t>
      </w:r>
    </w:p>
    <w:p w:rsidR="004B0398" w:rsidRPr="004B0398" w:rsidRDefault="004B0398" w:rsidP="004B03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рассмотрение вопросов и подготовка предложений Президенту Республики Татарстан по реализации на территории республики государственной политики в области противодействия коррупции и повышению ее эффективности; </w:t>
      </w:r>
    </w:p>
    <w:p w:rsidR="004B0398" w:rsidRPr="004B0398" w:rsidRDefault="004B0398" w:rsidP="004B03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обеспечение взаимодействия органов государственной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Татарстан, институтов гражданского общества, организаций и физических лиц при осуществлении в пределах их полномочий на территории Республики Татарстан деятельности по противодействию коррупции (далее - субъекты противодействия коррупции); </w:t>
      </w:r>
    </w:p>
    <w:p w:rsidR="004B0398" w:rsidRPr="004B0398" w:rsidRDefault="004B0398" w:rsidP="004B03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разработка мероприятий по противодействию коррупции и осуществлению </w:t>
      </w:r>
      <w:proofErr w:type="gramStart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контроля за</w:t>
      </w:r>
      <w:proofErr w:type="gramEnd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 их реализацией; </w:t>
      </w:r>
    </w:p>
    <w:p w:rsidR="004B0398" w:rsidRPr="004B0398" w:rsidRDefault="004B0398" w:rsidP="004B03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рассмотрение предложений субъектов противодействия коррупции и разработка мероприятий по их реализации; </w:t>
      </w:r>
    </w:p>
    <w:p w:rsidR="004B0398" w:rsidRPr="004B0398" w:rsidRDefault="004B0398" w:rsidP="004B03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подготовка предложений Президенту Республики Татарстан, Государственному Совету Республики Татарстан, Кабинету Министров Республики Татарстан для </w:t>
      </w: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lastRenderedPageBreak/>
        <w:t>принятия решений по вопросам противодействия коррупции; </w:t>
      </w:r>
    </w:p>
    <w:p w:rsidR="004B0398" w:rsidRPr="004B0398" w:rsidRDefault="004B0398" w:rsidP="004B03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подготовка предложений по формированию системы </w:t>
      </w:r>
      <w:proofErr w:type="spellStart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антикоррупционной</w:t>
      </w:r>
      <w:proofErr w:type="spellEnd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 пропаганды и развитию общественного </w:t>
      </w:r>
      <w:proofErr w:type="gramStart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контроля за</w:t>
      </w:r>
      <w:proofErr w:type="gramEnd"/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 xml:space="preserve"> реализацией в Республике Татарстан государственной политики в области противодействия коррупции.</w:t>
      </w:r>
    </w:p>
    <w:p w:rsidR="004B0398" w:rsidRPr="004B0398" w:rsidRDefault="004B0398" w:rsidP="004B0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Председателем Совета является</w:t>
      </w:r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hyperlink r:id="rId8" w:history="1"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Президент Республики Татарстан Рустам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Нургалиевич</w:t>
        </w:r>
        <w:proofErr w:type="spellEnd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Минниханов</w:t>
        </w:r>
        <w:proofErr w:type="spellEnd"/>
      </w:hyperlink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.</w:t>
      </w:r>
    </w:p>
    <w:p w:rsidR="004B0398" w:rsidRPr="004B0398" w:rsidRDefault="004B0398" w:rsidP="004B0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Заместитель председателя Совета –</w:t>
      </w:r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hyperlink r:id="rId9" w:history="1"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Заместитель Премьер-министра Республики Татарстан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Камалтынов</w:t>
        </w:r>
        <w:proofErr w:type="spellEnd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 Юрий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Зимелевич</w:t>
        </w:r>
        <w:proofErr w:type="spellEnd"/>
      </w:hyperlink>
    </w:p>
    <w:p w:rsidR="004B0398" w:rsidRPr="004B0398" w:rsidRDefault="004B0398" w:rsidP="004B0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Секретарь Совета -</w:t>
      </w:r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hyperlink r:id="rId10" w:history="1"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начальник Управления Президента Республики Татарстан по вопросам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антикоррупционной</w:t>
        </w:r>
        <w:proofErr w:type="spellEnd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 политики Марс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Сарымович</w:t>
        </w:r>
        <w:proofErr w:type="spellEnd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 xml:space="preserve"> </w:t>
        </w:r>
        <w:proofErr w:type="spellStart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Бадрутдинов</w:t>
        </w:r>
        <w:proofErr w:type="spellEnd"/>
        <w:r w:rsidRPr="004B0398">
          <w:rPr>
            <w:rFonts w:ascii="Verdana" w:eastAsia="Times New Roman" w:hAnsi="Verdana" w:cs="Times New Roman"/>
            <w:color w:val="0F4D1A"/>
            <w:sz w:val="36"/>
            <w:u w:val="single"/>
            <w:lang w:eastAsia="ru-RU"/>
          </w:rPr>
          <w:t>.</w:t>
        </w:r>
      </w:hyperlink>
    </w:p>
    <w:p w:rsidR="004B0398" w:rsidRPr="004B0398" w:rsidRDefault="004B0398" w:rsidP="004B0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</w:pPr>
      <w:r w:rsidRPr="004B0398">
        <w:rPr>
          <w:rFonts w:ascii="Verdana" w:eastAsia="Times New Roman" w:hAnsi="Verdana" w:cs="Times New Roman"/>
          <w:b/>
          <w:bCs/>
          <w:i/>
          <w:iCs/>
          <w:color w:val="353535"/>
          <w:sz w:val="36"/>
          <w:lang w:eastAsia="ru-RU"/>
        </w:rPr>
        <w:t>Контакты:</w:t>
      </w:r>
      <w:r w:rsidRPr="004B0398">
        <w:rPr>
          <w:rFonts w:ascii="Verdana" w:eastAsia="Times New Roman" w:hAnsi="Verdana" w:cs="Times New Roman"/>
          <w:b/>
          <w:bCs/>
          <w:i/>
          <w:iCs/>
          <w:color w:val="353535"/>
          <w:sz w:val="36"/>
          <w:szCs w:val="36"/>
          <w:lang w:eastAsia="ru-RU"/>
        </w:rPr>
        <w:br/>
      </w:r>
      <w:r w:rsidRPr="004B0398">
        <w:rPr>
          <w:rFonts w:ascii="Verdana" w:eastAsia="Times New Roman" w:hAnsi="Verdana" w:cs="Times New Roman"/>
          <w:i/>
          <w:iCs/>
          <w:color w:val="353535"/>
          <w:sz w:val="36"/>
          <w:lang w:eastAsia="ru-RU"/>
        </w:rPr>
        <w:t xml:space="preserve">адрес: 420014 Республика Татарстан, </w:t>
      </w:r>
      <w:proofErr w:type="gramStart"/>
      <w:r w:rsidRPr="004B0398">
        <w:rPr>
          <w:rFonts w:ascii="Verdana" w:eastAsia="Times New Roman" w:hAnsi="Verdana" w:cs="Times New Roman"/>
          <w:i/>
          <w:iCs/>
          <w:color w:val="353535"/>
          <w:sz w:val="36"/>
          <w:lang w:eastAsia="ru-RU"/>
        </w:rPr>
        <w:t>г</w:t>
      </w:r>
      <w:proofErr w:type="gramEnd"/>
      <w:r w:rsidRPr="004B0398">
        <w:rPr>
          <w:rFonts w:ascii="Verdana" w:eastAsia="Times New Roman" w:hAnsi="Verdana" w:cs="Times New Roman"/>
          <w:i/>
          <w:iCs/>
          <w:color w:val="353535"/>
          <w:sz w:val="36"/>
          <w:lang w:eastAsia="ru-RU"/>
        </w:rPr>
        <w:t>. Казань, Кремль</w:t>
      </w:r>
      <w:r w:rsidRPr="004B0398">
        <w:rPr>
          <w:rFonts w:ascii="Verdana" w:eastAsia="Times New Roman" w:hAnsi="Verdana" w:cs="Times New Roman"/>
          <w:i/>
          <w:iCs/>
          <w:color w:val="353535"/>
          <w:sz w:val="36"/>
          <w:szCs w:val="36"/>
          <w:lang w:eastAsia="ru-RU"/>
        </w:rPr>
        <w:br/>
      </w:r>
      <w:r w:rsidRPr="004B0398">
        <w:rPr>
          <w:rFonts w:ascii="Verdana" w:eastAsia="Times New Roman" w:hAnsi="Verdana" w:cs="Times New Roman"/>
          <w:i/>
          <w:iCs/>
          <w:color w:val="353535"/>
          <w:sz w:val="36"/>
          <w:lang w:eastAsia="ru-RU"/>
        </w:rPr>
        <w:t>тел.: 567 88 69</w:t>
      </w:r>
      <w:r w:rsidRPr="004B0398">
        <w:rPr>
          <w:rFonts w:ascii="Verdana" w:eastAsia="Times New Roman" w:hAnsi="Verdana" w:cs="Times New Roman"/>
          <w:i/>
          <w:iCs/>
          <w:color w:val="353535"/>
          <w:sz w:val="36"/>
          <w:szCs w:val="36"/>
          <w:lang w:eastAsia="ru-RU"/>
        </w:rPr>
        <w:br/>
      </w:r>
      <w:proofErr w:type="spellStart"/>
      <w:r w:rsidRPr="004B0398">
        <w:rPr>
          <w:rFonts w:ascii="Verdana" w:eastAsia="Times New Roman" w:hAnsi="Verdana" w:cs="Times New Roman"/>
          <w:i/>
          <w:iCs/>
          <w:color w:val="353535"/>
          <w:sz w:val="36"/>
          <w:lang w:eastAsia="ru-RU"/>
        </w:rPr>
        <w:t>e-mail</w:t>
      </w:r>
      <w:proofErr w:type="spellEnd"/>
      <w:r w:rsidRPr="004B0398">
        <w:rPr>
          <w:rFonts w:ascii="Verdana" w:eastAsia="Times New Roman" w:hAnsi="Verdana" w:cs="Times New Roman"/>
          <w:i/>
          <w:iCs/>
          <w:color w:val="353535"/>
          <w:sz w:val="36"/>
          <w:lang w:eastAsia="ru-RU"/>
        </w:rPr>
        <w:t>: </w:t>
      </w:r>
      <w:hyperlink r:id="rId11" w:history="1">
        <w:r w:rsidRPr="004B0398">
          <w:rPr>
            <w:rFonts w:ascii="Verdana" w:eastAsia="Times New Roman" w:hAnsi="Verdana" w:cs="Times New Roman"/>
            <w:i/>
            <w:iCs/>
            <w:color w:val="0F4D1A"/>
            <w:sz w:val="36"/>
            <w:u w:val="single"/>
            <w:lang w:eastAsia="ru-RU"/>
          </w:rPr>
          <w:t>anticorr@kremlin.kazan.ru</w:t>
        </w:r>
      </w:hyperlink>
      <w:r w:rsidRPr="004B0398">
        <w:rPr>
          <w:rFonts w:ascii="Verdana" w:eastAsia="Times New Roman" w:hAnsi="Verdana" w:cs="Times New Roman"/>
          <w:color w:val="353535"/>
          <w:sz w:val="36"/>
          <w:szCs w:val="36"/>
          <w:lang w:eastAsia="ru-RU"/>
        </w:rPr>
        <w:t>,</w:t>
      </w:r>
      <w:r w:rsidRPr="004B0398">
        <w:rPr>
          <w:rFonts w:ascii="Verdana" w:eastAsia="Times New Roman" w:hAnsi="Verdana" w:cs="Times New Roman"/>
          <w:color w:val="353535"/>
          <w:sz w:val="36"/>
          <w:lang w:eastAsia="ru-RU"/>
        </w:rPr>
        <w:t> </w:t>
      </w:r>
      <w:hyperlink r:id="rId12" w:history="1">
        <w:r w:rsidRPr="004B0398">
          <w:rPr>
            <w:rFonts w:ascii="Verdana" w:eastAsia="Times New Roman" w:hAnsi="Verdana" w:cs="Times New Roman"/>
            <w:i/>
            <w:iCs/>
            <w:color w:val="0F4D1A"/>
            <w:sz w:val="36"/>
            <w:u w:val="single"/>
            <w:lang w:eastAsia="ru-RU"/>
          </w:rPr>
          <w:t>anticorruption.RT@tatar.ru</w:t>
        </w:r>
      </w:hyperlink>
    </w:p>
    <w:p w:rsidR="00364C18" w:rsidRDefault="00364C18"/>
    <w:sectPr w:rsidR="00364C18" w:rsidSect="0036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B0034"/>
    <w:multiLevelType w:val="multilevel"/>
    <w:tmpl w:val="2118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B0398"/>
    <w:rsid w:val="00364C18"/>
    <w:rsid w:val="004B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18"/>
  </w:style>
  <w:style w:type="paragraph" w:styleId="1">
    <w:name w:val="heading 1"/>
    <w:basedOn w:val="a"/>
    <w:link w:val="10"/>
    <w:uiPriority w:val="9"/>
    <w:qFormat/>
    <w:rsid w:val="004B03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0398"/>
  </w:style>
  <w:style w:type="character" w:styleId="a3">
    <w:name w:val="Hyperlink"/>
    <w:basedOn w:val="a0"/>
    <w:uiPriority w:val="99"/>
    <w:semiHidden/>
    <w:unhideWhenUsed/>
    <w:rsid w:val="004B03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0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0398"/>
    <w:rPr>
      <w:b/>
      <w:bCs/>
    </w:rPr>
  </w:style>
  <w:style w:type="character" w:styleId="a6">
    <w:name w:val="Emphasis"/>
    <w:basedOn w:val="a0"/>
    <w:uiPriority w:val="20"/>
    <w:qFormat/>
    <w:rsid w:val="004B039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03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ident.tatarstan.ru/biography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stan.ru/rus/file/pub/pub_81698.pdf" TargetMode="External"/><Relationship Id="rId12" Type="http://schemas.openxmlformats.org/officeDocument/2006/relationships/hyperlink" Target="mailto:anticorruption.R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.tatarstan.ru/file/laws_43448.doc" TargetMode="External"/><Relationship Id="rId11" Type="http://schemas.openxmlformats.org/officeDocument/2006/relationships/hyperlink" Target="mailto:anticorr@kremlin.kazan.ru" TargetMode="External"/><Relationship Id="rId5" Type="http://schemas.openxmlformats.org/officeDocument/2006/relationships/hyperlink" Target="http://prav.tatarstan.ru/file/str.doc" TargetMode="External"/><Relationship Id="rId10" Type="http://schemas.openxmlformats.org/officeDocument/2006/relationships/hyperlink" Target="http://tatarstan.ru/persons.htm?action=person&amp;id=197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tan.ru/rus/anticorruption/head/zam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1</cp:revision>
  <dcterms:created xsi:type="dcterms:W3CDTF">2014-11-15T17:38:00Z</dcterms:created>
  <dcterms:modified xsi:type="dcterms:W3CDTF">2014-11-15T17:38:00Z</dcterms:modified>
</cp:coreProperties>
</file>